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24A19D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演讲比赛评比标准</w:t>
      </w:r>
    </w:p>
    <w:p w14:paraId="37EAA3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BE1E8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1.演讲内容。</w:t>
      </w:r>
      <w:r>
        <w:rPr>
          <w:rFonts w:hint="eastAsia" w:ascii="仿宋_GB2312" w:hAnsi="仿宋_GB2312" w:eastAsia="仿宋_GB2312" w:cs="仿宋_GB2312"/>
          <w:sz w:val="32"/>
          <w:szCs w:val="32"/>
        </w:rPr>
        <w:t>演讲内容要紧紧围绕“纪念长征胜利90周年”主题，结合地方红色文化，讲述在思政教学实践中，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在红色理论社团学习中亲历、亲见、亲闻、亲为的精彩故事和感人事迹。</w:t>
      </w:r>
    </w:p>
    <w:p w14:paraId="09A7E2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2.人员要求。</w:t>
      </w:r>
      <w:r>
        <w:rPr>
          <w:rFonts w:hint="eastAsia" w:ascii="仿宋_GB2312" w:hAnsi="仿宋_GB2312" w:eastAsia="仿宋_GB2312" w:cs="仿宋_GB2312"/>
          <w:sz w:val="32"/>
          <w:szCs w:val="32"/>
        </w:rPr>
        <w:t>评选出的优秀选手要在为人榜样、人品端正、思想进步、恪守道德方面得到学校和社团的广泛认可。</w:t>
      </w:r>
    </w:p>
    <w:p w14:paraId="6776CD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3.演讲要求。</w:t>
      </w:r>
      <w:r>
        <w:rPr>
          <w:rFonts w:hint="eastAsia" w:ascii="仿宋_GB2312" w:hAnsi="仿宋_GB2312" w:eastAsia="仿宋_GB2312" w:cs="仿宋_GB2312"/>
          <w:sz w:val="32"/>
          <w:szCs w:val="32"/>
        </w:rPr>
        <w:t>围绕主题，真实可信，表达准确，评议生动，具有较强的吸引力和感染力；演讲时间不超过6分钟；演讲时要求脱稿，使用普通话，吐字清晰，语调节奏切合演讲内容；根据演讲内容可选配PPT、音视频、背景音乐等。</w:t>
      </w:r>
    </w:p>
    <w:p w14:paraId="457513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4.仪表台风。</w:t>
      </w:r>
      <w:r>
        <w:rPr>
          <w:rFonts w:hint="eastAsia" w:ascii="仿宋_GB2312" w:hAnsi="仿宋_GB2312" w:eastAsia="仿宋_GB2312" w:cs="仿宋_GB2312"/>
          <w:sz w:val="32"/>
          <w:szCs w:val="32"/>
        </w:rPr>
        <w:t>选手服装大方得体，精神饱满，感情充沛；适当使用肢体语言，举止表情自然；遵守比赛纪律，尊重观众、评委和其他选手。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273A5D"/>
    <w:rsid w:val="13273A5D"/>
    <w:rsid w:val="5DFB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48190fc3-6d3f-46da-b067-24abf0e562d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2026-09-22T08:50:00Z</dcterms:created>
  <dc:creator>徐思</dc:creator>
  <cp:lastModifiedBy>徐思</cp:lastModifiedBy>
  <dcterms:modified xsi:type="dcterms:W3CDTF">2026-09-22T08:54:13Z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CEE0201465AE4C5DB6C1FF9AC96F464E_11</vt:lpwstr>
  </property>
  <property fmtid="{D5CDD505-2E9C-101B-9397-08002B2CF9AE}" pid="4" name="KSOTemplateDocerSaveRecord">
    <vt:lpwstr>eyJoZGlkIjoiMmQ1NWFkNmQ5YjY1MmIyMDk2Y2JmYzcwNmZmOGNmZGQiLCJ1c2VySWQiOiI0Njc4MzgxODYifQ==</vt:lpwstr>
  </property>
</Properties>
</file>